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A9D9509" w14:textId="0780AEF8" w:rsidR="0029718D" w:rsidRDefault="006D0EEC" w:rsidP="003F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29718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 TARYBOS SPRENDIMO PROJEKTO</w:t>
      </w:r>
    </w:p>
    <w:p w14:paraId="205D28AC" w14:textId="420BAF6B" w:rsidR="003F5D26" w:rsidRPr="00AE267A" w:rsidRDefault="003F5D26" w:rsidP="003F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DĖL</w:t>
      </w:r>
      <w:r w:rsidR="003D178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  <w:r w:rsidR="00ED253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SKUODO RAJONO SAVIVALDYBĖS PETICIJŲ KOMISIJOS SUDARYMO IR JOS NUOSTATŲ PATVIRTINIMO </w:t>
      </w:r>
      <w:r w:rsidR="003D178F" w:rsidRPr="003D178F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</w:p>
    <w:p w14:paraId="6AC1E114" w14:textId="77777777" w:rsidR="008D42B9" w:rsidRPr="00AE267A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753C1FB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879C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891697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12E1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E854A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26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E854A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65</w:t>
      </w:r>
    </w:p>
    <w:p w14:paraId="73F0D74F" w14:textId="77777777" w:rsidR="006D0EEC" w:rsidRPr="00AE267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AE267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E267A" w:rsidRDefault="000C7CFD" w:rsidP="0029718D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A16355F" w14:textId="1D6CC056" w:rsidR="002879C7" w:rsidRPr="002879C7" w:rsidRDefault="003D6342" w:rsidP="002879C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2004 m. lapkričio 18 d. Skuodo rajono savivaldybės (toliau – savivaldybės) tarybos sprendimu Nr. T9-150 „Dėl Skuodo rajono savivaldybės peticijų komisijos sudarymo ir nuostatų patvirtinimo“ peticijų komisija sudaryta ir jos nuostatai </w:t>
      </w:r>
      <w:r w:rsidR="002879C7" w:rsidRPr="002879C7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Savivaldybės tarybos sprendimo projektas parengtas siekiant sudaryti </w:t>
      </w:r>
      <w:r w:rsidR="00DA0729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nuolatinę </w:t>
      </w:r>
      <w:r w:rsidR="00FD3E17">
        <w:rPr>
          <w:rFonts w:ascii="Times New Roman" w:hAnsi="Times New Roman" w:cs="Times New Roman"/>
          <w:color w:val="00000A"/>
          <w:sz w:val="24"/>
          <w:szCs w:val="24"/>
          <w:lang w:val="lt-LT"/>
        </w:rPr>
        <w:t>S</w:t>
      </w:r>
      <w:r w:rsidR="002879C7" w:rsidRPr="002879C7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avivaldybės </w:t>
      </w:r>
      <w:r w:rsidR="002879C7">
        <w:rPr>
          <w:rFonts w:ascii="Times New Roman" w:hAnsi="Times New Roman" w:cs="Times New Roman"/>
          <w:color w:val="00000A"/>
          <w:sz w:val="24"/>
          <w:szCs w:val="24"/>
          <w:lang w:val="lt-LT"/>
        </w:rPr>
        <w:t>p</w:t>
      </w:r>
      <w:r w:rsidR="002879C7" w:rsidRPr="002879C7">
        <w:rPr>
          <w:rFonts w:ascii="Times New Roman" w:hAnsi="Times New Roman" w:cs="Times New Roman"/>
          <w:color w:val="00000A"/>
          <w:sz w:val="24"/>
          <w:szCs w:val="24"/>
          <w:lang w:val="lt-LT"/>
        </w:rPr>
        <w:t>eticijų komisiją, paskirti šios komisijos pirmininką</w:t>
      </w:r>
      <w:r w:rsidR="002879C7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, </w:t>
      </w:r>
      <w:r w:rsidR="002879C7" w:rsidRPr="002879C7">
        <w:rPr>
          <w:rFonts w:ascii="Times New Roman" w:hAnsi="Times New Roman" w:cs="Times New Roman"/>
          <w:color w:val="00000A"/>
          <w:sz w:val="24"/>
          <w:szCs w:val="24"/>
          <w:lang w:val="lt-LT"/>
        </w:rPr>
        <w:t>pirmininko pavaduotoją</w:t>
      </w:r>
      <w:r w:rsidR="002879C7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bei patvirtinti šios komisijos nuostatus. </w:t>
      </w:r>
    </w:p>
    <w:p w14:paraId="5148F8C9" w14:textId="77777777" w:rsidR="006230EE" w:rsidRPr="00AE267A" w:rsidRDefault="006230EE" w:rsidP="00AE267A">
      <w:pPr>
        <w:spacing w:after="0" w:line="240" w:lineRule="auto"/>
        <w:jc w:val="both"/>
        <w:rPr>
          <w:rFonts w:ascii="Times New Roman" w:hAnsi="Times New Roman" w:cs="Times New Roman"/>
          <w:color w:val="00000A"/>
          <w:lang w:val="lt-LT"/>
        </w:rPr>
      </w:pPr>
    </w:p>
    <w:p w14:paraId="0DF41850" w14:textId="1E7B8F2C" w:rsidR="001B4DE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F2F2FCC" w14:textId="77777777" w:rsidR="00D51175" w:rsidRDefault="002879C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15 straipsnio 2 dalies 4 ir 5 punkt</w:t>
      </w:r>
      <w:r w:rsidR="00D5117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uose numatyta, kad išimtinė savivaldybės tarybos kompetencija yra </w:t>
      </w:r>
      <w:r w:rsidR="00D51175" w:rsidRPr="00D5117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savivaldybės tarybos komitetų, komisijų, kitų savivaldybės darbui organizuoti reikalingų darinių ir įstatymuose numatytų kitų komisijų sudarymas, jų nuostatų tvirtinimas bei komitetų ir komisijų </w:t>
      </w:r>
      <w:r w:rsidR="00D51175" w:rsidRPr="00D51175">
        <w:rPr>
          <w:rFonts w:ascii="Times New Roman" w:hAnsi="Times New Roman" w:cs="Times New Roman"/>
          <w:color w:val="000000"/>
          <w:sz w:val="24"/>
          <w:szCs w:val="24"/>
          <w:lang w:val="lt-LT"/>
        </w:rPr>
        <w:t>pirmininkų ir pirmininkų pavaduotojų skyrimas.</w:t>
      </w: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4CC656E6" w14:textId="695029A6" w:rsidR="00D51175" w:rsidRDefault="002879C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peticijų konstitucinio įstatymo 4 straipsnio 4 dal</w:t>
      </w:r>
      <w:r w:rsidR="00D5117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yje nurodyta, jog savivaldybės peticijų komisiją sudaro ir jos nuostatus tvirtina savivaldybės taryba. </w:t>
      </w:r>
    </w:p>
    <w:p w14:paraId="38C909FC" w14:textId="718995E5" w:rsidR="00BF7014" w:rsidRDefault="00FD3E1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2879C7"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tarybos veiklos reglamento, patvirtinto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2879C7"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tarybos 2023 m. kovo 27 d. Nr. T9-72 „Dėl Skuodo rajono savivaldybės tarybos veiklos reglamento patvirtinimo“, 158 punkt</w:t>
      </w:r>
      <w:r w:rsidR="00513E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 reglamentuojama, kad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DA07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avivaldybės t</w:t>
      </w:r>
      <w:r w:rsidR="00DA0729" w:rsidRPr="00DA07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arybos sprendimu arba mero siūlymu, išskyrus Etikos komisiją ir Antikorupcijos komisiją, gali būti sudaromos nuolatinės (tos kadencijos laikotarpiui) bei laikinosios (atskiriems klausimams nagrinėti) komisijos.</w:t>
      </w:r>
      <w:r w:rsid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09B3301D" w14:textId="77777777" w:rsidR="002879C7" w:rsidRPr="001E2CCE" w:rsidRDefault="002879C7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A179454" w14:textId="39E0F148" w:rsidR="00EF3898" w:rsidRPr="00AE267A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7484E65" w14:textId="3684FDA9" w:rsidR="002879C7" w:rsidRPr="002879C7" w:rsidRDefault="002879C7" w:rsidP="002879C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Tarybai priėmus šį sprendimą, bus sudaryta naujos sudėties </w:t>
      </w:r>
      <w:r w:rsidR="00FD3E1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eticijų komisija, paskirtas pirmininkas bei šio pirmininko pavaduotojas. Tokiu būdu bus įgyvendinami Lietuvos Respublikos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konstitucinio </w:t>
      </w:r>
      <w:r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peticijų įstatymo reikalavimai. </w:t>
      </w:r>
    </w:p>
    <w:p w14:paraId="458983DE" w14:textId="77777777" w:rsidR="008E13FF" w:rsidRPr="001E2CCE" w:rsidRDefault="008E13FF" w:rsidP="001E2C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5771B7B" w14:textId="3D166616" w:rsidR="00EF3898" w:rsidRPr="00AE267A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0CB72A71" w14:textId="3E22CE5C" w:rsidR="00BF7014" w:rsidRDefault="00B41E16" w:rsidP="002879C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</w:t>
      </w:r>
      <w:r w:rsidR="002879C7" w:rsidRPr="002879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ėšų poreikis nenumatomas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DF43E99" w14:textId="77777777" w:rsidR="002879C7" w:rsidRPr="00AE267A" w:rsidRDefault="002879C7" w:rsidP="002879C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AE267A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610D758" w:rsidR="001B4DEA" w:rsidRPr="002A6EA9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Rengėja – </w:t>
      </w:r>
      <w:r w:rsidR="00C92622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Savivaldybės</w:t>
      </w:r>
      <w:r w:rsidR="008D42B9"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administracijos </w:t>
      </w:r>
      <w:r w:rsidR="002A6EA9" w:rsidRPr="002A6EA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Teisės, personalo ir dokumentų valdymo skyriaus vyresnioji specialistė Regina Šeputienė. </w:t>
      </w:r>
    </w:p>
    <w:p w14:paraId="2CE696BD" w14:textId="77777777" w:rsidR="00976DC2" w:rsidRPr="00AE267A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AE267A" w:rsidSect="00F4717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6A43" w14:textId="77777777" w:rsidR="00F47170" w:rsidRDefault="00F47170">
      <w:pPr>
        <w:spacing w:after="0" w:line="240" w:lineRule="auto"/>
      </w:pPr>
      <w:r>
        <w:separator/>
      </w:r>
    </w:p>
  </w:endnote>
  <w:endnote w:type="continuationSeparator" w:id="0">
    <w:p w14:paraId="5BF1C453" w14:textId="77777777" w:rsidR="00F47170" w:rsidRDefault="00F47170">
      <w:pPr>
        <w:spacing w:after="0" w:line="240" w:lineRule="auto"/>
      </w:pPr>
      <w:r>
        <w:continuationSeparator/>
      </w:r>
    </w:p>
  </w:endnote>
  <w:endnote w:type="continuationNotice" w:id="1">
    <w:p w14:paraId="156CA3F8" w14:textId="77777777" w:rsidR="00BE2F1B" w:rsidRDefault="00BE2F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67ECB" w14:textId="77777777" w:rsidR="00F47170" w:rsidRDefault="00F47170">
      <w:pPr>
        <w:spacing w:after="0" w:line="240" w:lineRule="auto"/>
      </w:pPr>
      <w:r>
        <w:separator/>
      </w:r>
    </w:p>
  </w:footnote>
  <w:footnote w:type="continuationSeparator" w:id="0">
    <w:p w14:paraId="4F20114D" w14:textId="77777777" w:rsidR="00F47170" w:rsidRDefault="00F47170">
      <w:pPr>
        <w:spacing w:after="0" w:line="240" w:lineRule="auto"/>
      </w:pPr>
      <w:r>
        <w:continuationSeparator/>
      </w:r>
    </w:p>
  </w:footnote>
  <w:footnote w:type="continuationNotice" w:id="1">
    <w:p w14:paraId="472C965A" w14:textId="77777777" w:rsidR="00BE2F1B" w:rsidRDefault="00BE2F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7F5B59C2" w:rsidR="00FC7A0A" w:rsidRDefault="00E854A4">
        <w:pPr>
          <w:pStyle w:val="Antrats"/>
          <w:jc w:val="center"/>
        </w:pPr>
      </w:p>
    </w:sdtContent>
  </w:sdt>
  <w:p w14:paraId="01B5BAE5" w14:textId="77777777" w:rsidR="00B90ACB" w:rsidRPr="002C3014" w:rsidRDefault="00B90AC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1E6"/>
    <w:rsid w:val="00027957"/>
    <w:rsid w:val="000329B3"/>
    <w:rsid w:val="00041F77"/>
    <w:rsid w:val="000432D9"/>
    <w:rsid w:val="0006074C"/>
    <w:rsid w:val="00060ED6"/>
    <w:rsid w:val="000723FC"/>
    <w:rsid w:val="000A087E"/>
    <w:rsid w:val="000B7721"/>
    <w:rsid w:val="000C07F0"/>
    <w:rsid w:val="000C7CFD"/>
    <w:rsid w:val="000E446F"/>
    <w:rsid w:val="00105747"/>
    <w:rsid w:val="00111F48"/>
    <w:rsid w:val="00136084"/>
    <w:rsid w:val="00146926"/>
    <w:rsid w:val="001603DF"/>
    <w:rsid w:val="001865E5"/>
    <w:rsid w:val="00197854"/>
    <w:rsid w:val="001B4DEA"/>
    <w:rsid w:val="001E2CCE"/>
    <w:rsid w:val="002144E8"/>
    <w:rsid w:val="00216FA1"/>
    <w:rsid w:val="00230C52"/>
    <w:rsid w:val="00234DC9"/>
    <w:rsid w:val="0026512E"/>
    <w:rsid w:val="002653F8"/>
    <w:rsid w:val="002879C7"/>
    <w:rsid w:val="0029718D"/>
    <w:rsid w:val="002A6EA9"/>
    <w:rsid w:val="002C05BF"/>
    <w:rsid w:val="002C4AB5"/>
    <w:rsid w:val="002C74D2"/>
    <w:rsid w:val="002D54FC"/>
    <w:rsid w:val="002D5727"/>
    <w:rsid w:val="002E41FE"/>
    <w:rsid w:val="00343119"/>
    <w:rsid w:val="00355942"/>
    <w:rsid w:val="003875E0"/>
    <w:rsid w:val="003D178F"/>
    <w:rsid w:val="003D6342"/>
    <w:rsid w:val="003E7385"/>
    <w:rsid w:val="003F5D26"/>
    <w:rsid w:val="00415E2B"/>
    <w:rsid w:val="004440F5"/>
    <w:rsid w:val="00472B4A"/>
    <w:rsid w:val="00493487"/>
    <w:rsid w:val="004A4385"/>
    <w:rsid w:val="004D587B"/>
    <w:rsid w:val="004D6D89"/>
    <w:rsid w:val="004E36E3"/>
    <w:rsid w:val="004F4718"/>
    <w:rsid w:val="00513EDB"/>
    <w:rsid w:val="0052569F"/>
    <w:rsid w:val="005C2E8A"/>
    <w:rsid w:val="005E30C0"/>
    <w:rsid w:val="005F576B"/>
    <w:rsid w:val="00603CEE"/>
    <w:rsid w:val="006230EE"/>
    <w:rsid w:val="006522A1"/>
    <w:rsid w:val="0066363A"/>
    <w:rsid w:val="0068792C"/>
    <w:rsid w:val="006920E6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7302"/>
    <w:rsid w:val="00714FDD"/>
    <w:rsid w:val="00730640"/>
    <w:rsid w:val="007321DC"/>
    <w:rsid w:val="00752DD7"/>
    <w:rsid w:val="00762FBB"/>
    <w:rsid w:val="00776C3B"/>
    <w:rsid w:val="00795563"/>
    <w:rsid w:val="00806952"/>
    <w:rsid w:val="00817453"/>
    <w:rsid w:val="00837016"/>
    <w:rsid w:val="008479B3"/>
    <w:rsid w:val="00850753"/>
    <w:rsid w:val="00891697"/>
    <w:rsid w:val="00896E57"/>
    <w:rsid w:val="008B7D91"/>
    <w:rsid w:val="008D42B9"/>
    <w:rsid w:val="008E13FF"/>
    <w:rsid w:val="008E5341"/>
    <w:rsid w:val="00901522"/>
    <w:rsid w:val="009042F7"/>
    <w:rsid w:val="0090616F"/>
    <w:rsid w:val="00944E6B"/>
    <w:rsid w:val="00971158"/>
    <w:rsid w:val="00975A29"/>
    <w:rsid w:val="00976DC2"/>
    <w:rsid w:val="009A4526"/>
    <w:rsid w:val="009A5BC6"/>
    <w:rsid w:val="009A7480"/>
    <w:rsid w:val="009A7C56"/>
    <w:rsid w:val="009B1426"/>
    <w:rsid w:val="009B376C"/>
    <w:rsid w:val="009C5EFA"/>
    <w:rsid w:val="00A1165C"/>
    <w:rsid w:val="00A22105"/>
    <w:rsid w:val="00A44347"/>
    <w:rsid w:val="00A62FB5"/>
    <w:rsid w:val="00A947FB"/>
    <w:rsid w:val="00AC06A3"/>
    <w:rsid w:val="00AC3060"/>
    <w:rsid w:val="00AD39BA"/>
    <w:rsid w:val="00AE267A"/>
    <w:rsid w:val="00B201C7"/>
    <w:rsid w:val="00B41E16"/>
    <w:rsid w:val="00B46457"/>
    <w:rsid w:val="00B90ACB"/>
    <w:rsid w:val="00B90D6F"/>
    <w:rsid w:val="00BA6981"/>
    <w:rsid w:val="00BC79DA"/>
    <w:rsid w:val="00BE2F1B"/>
    <w:rsid w:val="00BF11BD"/>
    <w:rsid w:val="00BF7014"/>
    <w:rsid w:val="00C07FAC"/>
    <w:rsid w:val="00C17230"/>
    <w:rsid w:val="00C53984"/>
    <w:rsid w:val="00C92622"/>
    <w:rsid w:val="00CA34E1"/>
    <w:rsid w:val="00CB3A18"/>
    <w:rsid w:val="00CD3D5F"/>
    <w:rsid w:val="00CE32D1"/>
    <w:rsid w:val="00D12E14"/>
    <w:rsid w:val="00D15034"/>
    <w:rsid w:val="00D30089"/>
    <w:rsid w:val="00D51175"/>
    <w:rsid w:val="00D55591"/>
    <w:rsid w:val="00D648D1"/>
    <w:rsid w:val="00DA0729"/>
    <w:rsid w:val="00DB0E6E"/>
    <w:rsid w:val="00DB727B"/>
    <w:rsid w:val="00DD101B"/>
    <w:rsid w:val="00DD24B0"/>
    <w:rsid w:val="00DD3A70"/>
    <w:rsid w:val="00E12D94"/>
    <w:rsid w:val="00E735CA"/>
    <w:rsid w:val="00E828A8"/>
    <w:rsid w:val="00E854A4"/>
    <w:rsid w:val="00E92886"/>
    <w:rsid w:val="00EA421D"/>
    <w:rsid w:val="00EB4AF6"/>
    <w:rsid w:val="00EC4E7D"/>
    <w:rsid w:val="00EC6116"/>
    <w:rsid w:val="00ED253D"/>
    <w:rsid w:val="00EE1DE5"/>
    <w:rsid w:val="00EF3898"/>
    <w:rsid w:val="00F01366"/>
    <w:rsid w:val="00F17ABA"/>
    <w:rsid w:val="00F22FCF"/>
    <w:rsid w:val="00F33E71"/>
    <w:rsid w:val="00F47170"/>
    <w:rsid w:val="00F64C0C"/>
    <w:rsid w:val="00FA04FA"/>
    <w:rsid w:val="00FA3677"/>
    <w:rsid w:val="00FC211C"/>
    <w:rsid w:val="00FC7A0A"/>
    <w:rsid w:val="00FD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1461</Words>
  <Characters>834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2024-03-26T13:40:00Z</dcterms:created>
  <dcterms:modified xsi:type="dcterms:W3CDTF">2024-03-26T13:40:00Z</dcterms:modified>
</cp:coreProperties>
</file>